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2B0C3" w14:textId="7A8FCCBD" w:rsidR="00D304E7" w:rsidRPr="00D304E7" w:rsidRDefault="00D304E7" w:rsidP="00D304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Subject:</w:t>
      </w:r>
      <w:r>
        <w:rPr>
          <w:rFonts w:ascii="Times New Roman" w:eastAsia="Times New Roman" w:hAnsi="Times New Roman" w:cs="Times New Roman"/>
          <w:kern w:val="0"/>
          <w:sz w:val="24"/>
          <w:szCs w:val="24"/>
          <w14:ligatures w14:val="none"/>
        </w:rPr>
        <w:t xml:space="preserve">      </w:t>
      </w:r>
      <w:r w:rsidRPr="00D304E7">
        <w:rPr>
          <w:rFonts w:ascii="Times New Roman" w:eastAsia="Times New Roman" w:hAnsi="Times New Roman" w:cs="Times New Roman"/>
          <w:kern w:val="0"/>
          <w:sz w:val="24"/>
          <w:szCs w:val="24"/>
          <w14:ligatures w14:val="none"/>
        </w:rPr>
        <w:t>LINQ Connect Service Fee</w:t>
      </w:r>
    </w:p>
    <w:p w14:paraId="0623EA8E" w14:textId="77777777" w:rsidR="00D304E7" w:rsidRPr="00D304E7" w:rsidRDefault="00D304E7" w:rsidP="00D304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Dear families of Nassau County Schools,</w:t>
      </w:r>
    </w:p>
    <w:p w14:paraId="568ED6F0" w14:textId="77777777" w:rsidR="00D304E7" w:rsidRDefault="00D304E7" w:rsidP="00D304E7">
      <w:pPr>
        <w:spacing w:after="0"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 xml:space="preserve">In our ongoing efforts to enhance convenience while providing highly nutritious meals that your students enjoy, the </w:t>
      </w:r>
      <w:proofErr w:type="gramStart"/>
      <w:r w:rsidRPr="00D304E7">
        <w:rPr>
          <w:rFonts w:ascii="Times New Roman" w:eastAsia="Times New Roman" w:hAnsi="Times New Roman" w:cs="Times New Roman"/>
          <w:kern w:val="0"/>
          <w:sz w:val="24"/>
          <w:szCs w:val="24"/>
          <w14:ligatures w14:val="none"/>
        </w:rPr>
        <w:t>District</w:t>
      </w:r>
      <w:proofErr w:type="gramEnd"/>
      <w:r w:rsidRPr="00D304E7">
        <w:rPr>
          <w:rFonts w:ascii="Times New Roman" w:eastAsia="Times New Roman" w:hAnsi="Times New Roman" w:cs="Times New Roman"/>
          <w:kern w:val="0"/>
          <w:sz w:val="24"/>
          <w:szCs w:val="24"/>
          <w14:ligatures w14:val="none"/>
        </w:rPr>
        <w:t xml:space="preserve"> will continue to offer LINQ Connect as an online resource for your family. </w:t>
      </w:r>
    </w:p>
    <w:p w14:paraId="5E6A7FA9" w14:textId="36ED0D76" w:rsidR="00D304E7" w:rsidRPr="00D304E7" w:rsidRDefault="00D304E7" w:rsidP="00D304E7">
      <w:pPr>
        <w:spacing w:after="0"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 xml:space="preserve">You may access LINQ Connect at </w:t>
      </w:r>
      <w:hyperlink r:id="rId5" w:history="1">
        <w:r w:rsidRPr="00D304E7">
          <w:rPr>
            <w:rFonts w:ascii="Times New Roman" w:eastAsia="Times New Roman" w:hAnsi="Times New Roman" w:cs="Times New Roman"/>
            <w:b/>
            <w:bCs/>
            <w:color w:val="0000FF"/>
            <w:kern w:val="0"/>
            <w:sz w:val="24"/>
            <w:szCs w:val="24"/>
            <w:u w:val="single"/>
            <w14:ligatures w14:val="none"/>
          </w:rPr>
          <w:t>https://linqconnect.com</w:t>
        </w:r>
      </w:hyperlink>
      <w:r w:rsidRPr="00D304E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D304E7">
        <w:rPr>
          <w:rFonts w:ascii="Times New Roman" w:eastAsia="Times New Roman" w:hAnsi="Times New Roman" w:cs="Times New Roman"/>
          <w:kern w:val="0"/>
          <w:sz w:val="24"/>
          <w:szCs w:val="24"/>
          <w14:ligatures w14:val="none"/>
        </w:rPr>
        <w:t>The innovative platform provides you with several features that are free to us</w:t>
      </w:r>
      <w:r>
        <w:rPr>
          <w:rFonts w:ascii="Times New Roman" w:eastAsia="Times New Roman" w:hAnsi="Times New Roman" w:cs="Times New Roman"/>
          <w:kern w:val="0"/>
          <w:sz w:val="24"/>
          <w:szCs w:val="24"/>
          <w14:ligatures w14:val="none"/>
        </w:rPr>
        <w:t>:</w:t>
      </w:r>
    </w:p>
    <w:p w14:paraId="473F9C16" w14:textId="77777777" w:rsidR="00D304E7" w:rsidRPr="00D304E7" w:rsidRDefault="00D304E7" w:rsidP="00D304E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View upcoming menus</w:t>
      </w:r>
    </w:p>
    <w:p w14:paraId="6E53CFF5" w14:textId="77777777" w:rsidR="00D304E7" w:rsidRPr="00D304E7" w:rsidRDefault="00D304E7" w:rsidP="00D304E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Review recent purchase information</w:t>
      </w:r>
    </w:p>
    <w:p w14:paraId="205DCD49" w14:textId="77777777" w:rsidR="00D304E7" w:rsidRPr="00D304E7" w:rsidRDefault="00D304E7" w:rsidP="00D304E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Explore nutritional &amp; allergen information</w:t>
      </w:r>
    </w:p>
    <w:p w14:paraId="499936EC" w14:textId="77777777" w:rsidR="00D304E7" w:rsidRPr="00D304E7" w:rsidRDefault="00D304E7" w:rsidP="00D304E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Access real-time account balances</w:t>
      </w:r>
    </w:p>
    <w:p w14:paraId="15DCC791" w14:textId="77777777" w:rsidR="00D304E7" w:rsidRPr="00D304E7" w:rsidRDefault="00D304E7" w:rsidP="00D304E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Receive low balance alerts (by app or email)</w:t>
      </w:r>
    </w:p>
    <w:p w14:paraId="51E0B242" w14:textId="77777777" w:rsidR="00D304E7" w:rsidRPr="00D304E7" w:rsidRDefault="00D304E7" w:rsidP="00D304E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Access messages and announcements</w:t>
      </w:r>
    </w:p>
    <w:p w14:paraId="34236ABD" w14:textId="77777777" w:rsidR="00D304E7" w:rsidRPr="00D304E7" w:rsidRDefault="00D304E7" w:rsidP="00D304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In addition to the free features, LINQ Connect offers the ability to add funds to your student's account. LINQ Connect charges a convenience fee based on your payment method and the amount being added to support this service:</w:t>
      </w:r>
    </w:p>
    <w:p w14:paraId="4DC2A98E" w14:textId="77777777" w:rsidR="00D304E7" w:rsidRPr="00D304E7" w:rsidRDefault="00D304E7" w:rsidP="00D304E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Payment by ACH (</w:t>
      </w:r>
      <w:proofErr w:type="spellStart"/>
      <w:r w:rsidRPr="00D304E7">
        <w:rPr>
          <w:rFonts w:ascii="Times New Roman" w:eastAsia="Times New Roman" w:hAnsi="Times New Roman" w:cs="Times New Roman"/>
          <w:kern w:val="0"/>
          <w:sz w:val="24"/>
          <w:szCs w:val="24"/>
          <w14:ligatures w14:val="none"/>
        </w:rPr>
        <w:t>eCheck</w:t>
      </w:r>
      <w:proofErr w:type="spellEnd"/>
      <w:r w:rsidRPr="00D304E7">
        <w:rPr>
          <w:rFonts w:ascii="Times New Roman" w:eastAsia="Times New Roman" w:hAnsi="Times New Roman" w:cs="Times New Roman"/>
          <w:kern w:val="0"/>
          <w:sz w:val="24"/>
          <w:szCs w:val="24"/>
          <w14:ligatures w14:val="none"/>
        </w:rPr>
        <w:t>) is available for a flat rate of $0.99 regardless of the amount being added</w:t>
      </w:r>
    </w:p>
    <w:p w14:paraId="3FEF7EB5" w14:textId="77777777" w:rsidR="00D304E7" w:rsidRPr="00D304E7" w:rsidRDefault="00D304E7" w:rsidP="00D304E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Card payments below $72.15 are charged $2.85 per transaction</w:t>
      </w:r>
    </w:p>
    <w:p w14:paraId="61DCC297" w14:textId="77777777" w:rsidR="00D304E7" w:rsidRPr="00D304E7" w:rsidRDefault="00D304E7" w:rsidP="00D304E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Larger card payments over this amount are charged 3.95%</w:t>
      </w:r>
    </w:p>
    <w:p w14:paraId="6D21F6B7" w14:textId="77777777" w:rsidR="00D304E7" w:rsidRPr="00D304E7" w:rsidRDefault="00D304E7" w:rsidP="00D304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Payments made through LINQ Connect are immediately applied to your student's account. LINQ Connect operates as a convenience fee program that provides an optional payment service for parents. The fees charged by LINQ Connect are used to cover the costs of providing this service, processing the payment, providing support and continuing to improve the service. Nassau County Schools does not receive any portion of the convenience fee and does not pay any additional fees for this software. The 3.95% fee for larger payments was put in place to allow those who wish to pay a full semester or year while not increasing the rate on everyone.</w:t>
      </w:r>
    </w:p>
    <w:p w14:paraId="4B02BED8" w14:textId="77777777" w:rsidR="00D304E7" w:rsidRPr="00D304E7" w:rsidRDefault="00D304E7" w:rsidP="00D304E7">
      <w:pPr>
        <w:spacing w:before="100" w:beforeAutospacing="1" w:after="0"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We understand that not everyone wishes to pay a convenience fee when adding money to their student's account. You can always send cash or checks with your student to their school cafeteria or mail check to:</w:t>
      </w:r>
    </w:p>
    <w:p w14:paraId="66CACF4C" w14:textId="77777777" w:rsidR="00D304E7" w:rsidRDefault="00D304E7" w:rsidP="00D304E7">
      <w:pPr>
        <w:spacing w:after="0" w:line="240" w:lineRule="auto"/>
        <w:jc w:val="center"/>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Food and Nutrition Services</w:t>
      </w:r>
    </w:p>
    <w:p w14:paraId="5EC7686C" w14:textId="1CEDB87A" w:rsidR="00D304E7" w:rsidRPr="00D304E7" w:rsidRDefault="00D304E7" w:rsidP="00D304E7">
      <w:pPr>
        <w:spacing w:after="0" w:line="240" w:lineRule="auto"/>
        <w:jc w:val="center"/>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1201 Atlantic Ave.</w:t>
      </w:r>
    </w:p>
    <w:p w14:paraId="22FDD2E0" w14:textId="77777777" w:rsidR="00D304E7" w:rsidRPr="00D304E7" w:rsidRDefault="00D304E7" w:rsidP="00D304E7">
      <w:pPr>
        <w:spacing w:after="0" w:line="240" w:lineRule="auto"/>
        <w:jc w:val="center"/>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Fernandina Beach, Fl, 32034</w:t>
      </w:r>
    </w:p>
    <w:p w14:paraId="5B0F8C2E" w14:textId="77777777" w:rsidR="00D304E7" w:rsidRDefault="00D304E7" w:rsidP="00D304E7">
      <w:pPr>
        <w:spacing w:after="0" w:line="240" w:lineRule="auto"/>
        <w:rPr>
          <w:rFonts w:ascii="Times New Roman" w:eastAsia="Times New Roman" w:hAnsi="Times New Roman" w:cs="Times New Roman"/>
          <w:kern w:val="0"/>
          <w:sz w:val="24"/>
          <w:szCs w:val="24"/>
          <w14:ligatures w14:val="none"/>
        </w:rPr>
      </w:pPr>
    </w:p>
    <w:p w14:paraId="7E8F9478" w14:textId="4A452E57" w:rsidR="00D304E7" w:rsidRPr="00D304E7" w:rsidRDefault="00D304E7" w:rsidP="00D304E7">
      <w:pPr>
        <w:spacing w:after="0"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Please allow 2 business days for check payments to be added to your student's account.</w:t>
      </w:r>
    </w:p>
    <w:p w14:paraId="37F1A9DE" w14:textId="4D0E77F3" w:rsidR="00D304E7" w:rsidRPr="00D304E7" w:rsidRDefault="00D304E7" w:rsidP="00D304E7">
      <w:pPr>
        <w:spacing w:after="0" w:line="240" w:lineRule="auto"/>
        <w:rPr>
          <w:rFonts w:ascii="Times New Roman" w:eastAsia="Times New Roman" w:hAnsi="Times New Roman" w:cs="Times New Roman"/>
          <w:kern w:val="0"/>
          <w:sz w:val="24"/>
          <w:szCs w:val="24"/>
          <w14:ligatures w14:val="none"/>
        </w:rPr>
      </w:pPr>
      <w:r w:rsidRPr="00D304E7">
        <w:rPr>
          <w:rFonts w:ascii="Times New Roman" w:eastAsia="Times New Roman" w:hAnsi="Times New Roman" w:cs="Times New Roman"/>
          <w:kern w:val="0"/>
          <w:sz w:val="24"/>
          <w:szCs w:val="24"/>
          <w14:ligatures w14:val="none"/>
        </w:rPr>
        <w:t>If you need assistance with LINQ Connect, please visit linqconnect.com for support or call us at our main office.</w:t>
      </w:r>
    </w:p>
    <w:p w14:paraId="3D26751E" w14:textId="20554799" w:rsidR="00A75EC2" w:rsidRPr="00D304E7" w:rsidRDefault="00D304E7" w:rsidP="00D304E7">
      <w:pPr>
        <w:spacing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Thank </w:t>
      </w:r>
      <w:r w:rsidRPr="00D304E7">
        <w:rPr>
          <w:rFonts w:ascii="Times New Roman" w:eastAsia="Times New Roman" w:hAnsi="Times New Roman" w:cs="Times New Roman"/>
          <w:kern w:val="0"/>
          <w:sz w:val="24"/>
          <w:szCs w:val="24"/>
          <w14:ligatures w14:val="none"/>
        </w:rPr>
        <w:t>you for your continued support</w:t>
      </w:r>
      <w:r>
        <w:rPr>
          <w:rFonts w:ascii="Times New Roman" w:eastAsia="Times New Roman" w:hAnsi="Times New Roman" w:cs="Times New Roman"/>
          <w:kern w:val="0"/>
          <w:sz w:val="24"/>
          <w:szCs w:val="24"/>
          <w14:ligatures w14:val="none"/>
        </w:rPr>
        <w:t xml:space="preserve">. </w:t>
      </w:r>
      <w:r w:rsidRPr="00D304E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Pr="00D304E7">
        <w:rPr>
          <w:rFonts w:ascii="Times New Roman" w:eastAsia="Times New Roman" w:hAnsi="Times New Roman" w:cs="Times New Roman"/>
          <w:kern w:val="0"/>
          <w:sz w:val="24"/>
          <w:szCs w:val="24"/>
          <w14:ligatures w14:val="none"/>
        </w:rPr>
        <w:t>This institution is an equal opportunity provider.</w:t>
      </w:r>
    </w:p>
    <w:sectPr w:rsidR="00A75EC2" w:rsidRPr="00D30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6402"/>
    <w:multiLevelType w:val="multilevel"/>
    <w:tmpl w:val="C5DC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C64F7"/>
    <w:multiLevelType w:val="multilevel"/>
    <w:tmpl w:val="467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5053038">
    <w:abstractNumId w:val="0"/>
  </w:num>
  <w:num w:numId="2" w16cid:durableId="20545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E7"/>
    <w:rsid w:val="00203E25"/>
    <w:rsid w:val="00A75EC2"/>
    <w:rsid w:val="00AE3C97"/>
    <w:rsid w:val="00C84D98"/>
    <w:rsid w:val="00D3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9DDF"/>
  <w15:chartTrackingRefBased/>
  <w15:docId w15:val="{281D5DA5-E442-4968-B04C-08C0259E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4E7"/>
    <w:rPr>
      <w:rFonts w:eastAsiaTheme="majorEastAsia" w:cstheme="majorBidi"/>
      <w:color w:val="272727" w:themeColor="text1" w:themeTint="D8"/>
    </w:rPr>
  </w:style>
  <w:style w:type="paragraph" w:styleId="Title">
    <w:name w:val="Title"/>
    <w:basedOn w:val="Normal"/>
    <w:next w:val="Normal"/>
    <w:link w:val="TitleChar"/>
    <w:uiPriority w:val="10"/>
    <w:qFormat/>
    <w:rsid w:val="00D30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4E7"/>
    <w:pPr>
      <w:spacing w:before="160"/>
      <w:jc w:val="center"/>
    </w:pPr>
    <w:rPr>
      <w:i/>
      <w:iCs/>
      <w:color w:val="404040" w:themeColor="text1" w:themeTint="BF"/>
    </w:rPr>
  </w:style>
  <w:style w:type="character" w:customStyle="1" w:styleId="QuoteChar">
    <w:name w:val="Quote Char"/>
    <w:basedOn w:val="DefaultParagraphFont"/>
    <w:link w:val="Quote"/>
    <w:uiPriority w:val="29"/>
    <w:rsid w:val="00D304E7"/>
    <w:rPr>
      <w:i/>
      <w:iCs/>
      <w:color w:val="404040" w:themeColor="text1" w:themeTint="BF"/>
    </w:rPr>
  </w:style>
  <w:style w:type="paragraph" w:styleId="ListParagraph">
    <w:name w:val="List Paragraph"/>
    <w:basedOn w:val="Normal"/>
    <w:uiPriority w:val="34"/>
    <w:qFormat/>
    <w:rsid w:val="00D304E7"/>
    <w:pPr>
      <w:ind w:left="720"/>
      <w:contextualSpacing/>
    </w:pPr>
  </w:style>
  <w:style w:type="character" w:styleId="IntenseEmphasis">
    <w:name w:val="Intense Emphasis"/>
    <w:basedOn w:val="DefaultParagraphFont"/>
    <w:uiPriority w:val="21"/>
    <w:qFormat/>
    <w:rsid w:val="00D304E7"/>
    <w:rPr>
      <w:i/>
      <w:iCs/>
      <w:color w:val="0F4761" w:themeColor="accent1" w:themeShade="BF"/>
    </w:rPr>
  </w:style>
  <w:style w:type="paragraph" w:styleId="IntenseQuote">
    <w:name w:val="Intense Quote"/>
    <w:basedOn w:val="Normal"/>
    <w:next w:val="Normal"/>
    <w:link w:val="IntenseQuoteChar"/>
    <w:uiPriority w:val="30"/>
    <w:qFormat/>
    <w:rsid w:val="00D30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4E7"/>
    <w:rPr>
      <w:i/>
      <w:iCs/>
      <w:color w:val="0F4761" w:themeColor="accent1" w:themeShade="BF"/>
    </w:rPr>
  </w:style>
  <w:style w:type="character" w:styleId="IntenseReference">
    <w:name w:val="Intense Reference"/>
    <w:basedOn w:val="DefaultParagraphFont"/>
    <w:uiPriority w:val="32"/>
    <w:qFormat/>
    <w:rsid w:val="00D304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qconn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1985</Characters>
  <Application>Microsoft Office Word</Application>
  <DocSecurity>0</DocSecurity>
  <Lines>16</Lines>
  <Paragraphs>4</Paragraphs>
  <ScaleCrop>false</ScaleCrop>
  <Company>Nassau County School District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Rollins-Bridges</dc:creator>
  <cp:keywords/>
  <dc:description/>
  <cp:lastModifiedBy>Stephanie Rollins-Bridges</cp:lastModifiedBy>
  <cp:revision>1</cp:revision>
  <dcterms:created xsi:type="dcterms:W3CDTF">2025-03-10T00:37:00Z</dcterms:created>
  <dcterms:modified xsi:type="dcterms:W3CDTF">2025-03-10T00:47:00Z</dcterms:modified>
</cp:coreProperties>
</file>